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7EFA" w14:textId="509B26AC" w:rsidR="00814A31" w:rsidRPr="00BA23BE" w:rsidRDefault="00814A31" w:rsidP="00D32411">
      <w:pPr>
        <w:spacing w:after="360"/>
        <w:ind w:right="-301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 w:rsidRPr="00641571">
        <w:rPr>
          <w:rFonts w:ascii="Tahoma" w:eastAsia="Lucida Sans Unicode" w:hAnsi="Tahoma" w:cs="Tahoma"/>
          <w:kern w:val="3"/>
          <w:lang w:eastAsia="zh-CN"/>
        </w:rPr>
        <w:t>Gmina Mszana</w:t>
      </w:r>
      <w:bookmarkEnd w:id="0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  <w:t xml:space="preserve">    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502F8D">
        <w:rPr>
          <w:rFonts w:ascii="Tahoma" w:eastAsia="Calibri" w:hAnsi="Tahoma" w:cs="Tahoma"/>
          <w:kern w:val="0"/>
          <w:szCs w:val="22"/>
          <w:lang w:eastAsia="en-US"/>
        </w:rPr>
        <w:t>14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F65353">
        <w:rPr>
          <w:rFonts w:ascii="Tahoma" w:eastAsia="Calibri" w:hAnsi="Tahoma" w:cs="Tahoma"/>
          <w:kern w:val="0"/>
          <w:szCs w:val="22"/>
          <w:lang w:eastAsia="en-US"/>
        </w:rPr>
        <w:t>9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50C1DC27" w14:textId="77777777" w:rsidR="00937271" w:rsidRDefault="00C43685" w:rsidP="00C43685">
      <w:pPr>
        <w:spacing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 xml:space="preserve">INFORMACJA O </w:t>
      </w:r>
      <w:r w:rsidR="00937271">
        <w:rPr>
          <w:rFonts w:ascii="Tahoma" w:hAnsi="Tahoma" w:cs="Tahoma"/>
          <w:b/>
        </w:rPr>
        <w:t xml:space="preserve">PONOWNYM </w:t>
      </w:r>
      <w:r w:rsidRPr="00EB2C43">
        <w:rPr>
          <w:rFonts w:ascii="Tahoma" w:hAnsi="Tahoma" w:cs="Tahoma"/>
          <w:b/>
        </w:rPr>
        <w:t xml:space="preserve">WYBORZE </w:t>
      </w:r>
    </w:p>
    <w:p w14:paraId="11586287" w14:textId="69A68EE0" w:rsidR="00C43685" w:rsidRDefault="00C43685" w:rsidP="00937271">
      <w:pPr>
        <w:spacing w:after="240" w:line="276" w:lineRule="auto"/>
        <w:ind w:left="992" w:hanging="992"/>
        <w:jc w:val="center"/>
        <w:rPr>
          <w:rFonts w:ascii="Tahoma" w:hAnsi="Tahoma" w:cs="Tahoma"/>
          <w:b/>
        </w:rPr>
      </w:pPr>
      <w:r w:rsidRPr="00EB2C43">
        <w:rPr>
          <w:rFonts w:ascii="Tahoma" w:hAnsi="Tahoma" w:cs="Tahoma"/>
          <w:b/>
        </w:rPr>
        <w:t>NAJKORZYSTNIEJSZEJ OFERTY</w:t>
      </w:r>
      <w:r w:rsidR="0093727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NA CZĘŚĆ NR </w:t>
      </w:r>
      <w:r w:rsidR="00BF184C">
        <w:rPr>
          <w:rFonts w:ascii="Tahoma" w:hAnsi="Tahoma" w:cs="Tahoma"/>
          <w:b/>
        </w:rPr>
        <w:t>2</w:t>
      </w:r>
    </w:p>
    <w:p w14:paraId="75772026" w14:textId="3C46EE88" w:rsidR="00814A31" w:rsidRPr="00A22092" w:rsidRDefault="00814A31" w:rsidP="00814A31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</w:t>
      </w:r>
      <w:r w:rsidR="00D13C2F">
        <w:rPr>
          <w:rFonts w:ascii="Tahoma" w:eastAsia="Calibri" w:hAnsi="Tahoma" w:cs="Tahoma"/>
          <w:kern w:val="0"/>
          <w:szCs w:val="22"/>
          <w:lang w:eastAsia="en-US"/>
        </w:rPr>
        <w:t xml:space="preserve"> i oprogramowania w ramach projektu pn. „Cyfrowa Gmina”</w:t>
      </w:r>
    </w:p>
    <w:p w14:paraId="44297840" w14:textId="71003C62" w:rsidR="00C43685" w:rsidRDefault="00C43685" w:rsidP="00C43685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Działając na podstawie art. 253 </w:t>
      </w:r>
      <w:r w:rsidR="00937271">
        <w:rPr>
          <w:rFonts w:ascii="Tahoma" w:hAnsi="Tahoma" w:cs="Tahoma"/>
        </w:rPr>
        <w:t>w związku z art. 263</w:t>
      </w:r>
      <w:r w:rsidRPr="00EB2C43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 w:rsidR="006523DC"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 w:rsidR="006523DC"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 xml:space="preserve">) Zamawiający informuje, że </w:t>
      </w:r>
      <w:bookmarkStart w:id="1" w:name="_Hlk113863406"/>
      <w:r w:rsidR="006523DC">
        <w:rPr>
          <w:rFonts w:ascii="Tahoma" w:hAnsi="Tahoma" w:cs="Tahoma"/>
        </w:rPr>
        <w:t xml:space="preserve">Wykonawca Web-Profit Maciej </w:t>
      </w:r>
      <w:proofErr w:type="spellStart"/>
      <w:r w:rsidR="006523DC">
        <w:rPr>
          <w:rFonts w:ascii="Tahoma" w:hAnsi="Tahoma" w:cs="Tahoma"/>
        </w:rPr>
        <w:t>Kuźlik</w:t>
      </w:r>
      <w:proofErr w:type="spellEnd"/>
      <w:r w:rsidR="006523DC">
        <w:rPr>
          <w:rFonts w:ascii="Tahoma" w:hAnsi="Tahoma" w:cs="Tahoma"/>
        </w:rPr>
        <w:t>, ul. Spokojna 18, 41-940 Piekary Śląskie, którego oferta została wybrana jako najkorzystniejsza, odstąpi</w:t>
      </w:r>
      <w:r w:rsidR="00502F8D">
        <w:rPr>
          <w:rFonts w:ascii="Tahoma" w:hAnsi="Tahoma" w:cs="Tahoma"/>
        </w:rPr>
        <w:t>ł</w:t>
      </w:r>
      <w:r w:rsidR="006523DC">
        <w:rPr>
          <w:rFonts w:ascii="Tahoma" w:hAnsi="Tahoma" w:cs="Tahoma"/>
        </w:rPr>
        <w:t xml:space="preserve"> od podpisania umowy w niniejszym postępowaniu o udzielenie zamówienia publicznego na część 2 – zakup i dostawa komputerów stacjonarnych oraz laptopów</w:t>
      </w:r>
      <w:bookmarkEnd w:id="1"/>
      <w:r>
        <w:rPr>
          <w:rFonts w:ascii="Tahoma" w:hAnsi="Tahoma" w:cs="Tahoma"/>
        </w:rPr>
        <w:t>.</w:t>
      </w:r>
    </w:p>
    <w:p w14:paraId="566E81EC" w14:textId="2A56A8AC" w:rsidR="006523DC" w:rsidRPr="006523DC" w:rsidRDefault="006523DC" w:rsidP="006523DC">
      <w:pPr>
        <w:spacing w:before="100" w:beforeAutospacing="1" w:after="100" w:afterAutospacing="1"/>
        <w:rPr>
          <w:rFonts w:ascii="Tahoma" w:hAnsi="Tahoma" w:cs="Tahoma"/>
          <w:lang w:eastAsia="pl-PL"/>
        </w:rPr>
      </w:pPr>
      <w:r w:rsidRPr="006523DC">
        <w:rPr>
          <w:rFonts w:ascii="Tahoma" w:hAnsi="Tahoma" w:cs="Tahoma"/>
          <w:lang w:eastAsia="pl-PL"/>
        </w:rPr>
        <w:t>W związku z tym, Zamawiający dokonał wyboru oferty najkorzystniejszej spośród pozostałych ofert.  </w:t>
      </w:r>
    </w:p>
    <w:p w14:paraId="3CA6649C" w14:textId="1B5A058B" w:rsidR="006523DC" w:rsidRDefault="006523DC" w:rsidP="00C43685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Jako najkorzystniejszą ofertę wybrano ofertę złożoną przez:</w:t>
      </w:r>
    </w:p>
    <w:p w14:paraId="51C82EE8" w14:textId="77777777" w:rsidR="00D60C23" w:rsidRPr="00D60C23" w:rsidRDefault="00D60C23" w:rsidP="00D60C23">
      <w:pPr>
        <w:rPr>
          <w:rFonts w:ascii="Tahoma" w:hAnsi="Tahoma" w:cs="Tahoma"/>
          <w:b/>
          <w:bCs/>
        </w:rPr>
      </w:pPr>
      <w:proofErr w:type="spellStart"/>
      <w:r w:rsidRPr="00D60C23">
        <w:rPr>
          <w:rFonts w:ascii="Tahoma" w:hAnsi="Tahoma" w:cs="Tahoma"/>
          <w:b/>
          <w:bCs/>
        </w:rPr>
        <w:t>MaN</w:t>
      </w:r>
      <w:proofErr w:type="spellEnd"/>
      <w:r w:rsidRPr="00D60C23">
        <w:rPr>
          <w:rFonts w:ascii="Tahoma" w:hAnsi="Tahoma" w:cs="Tahoma"/>
          <w:b/>
          <w:bCs/>
        </w:rPr>
        <w:t xml:space="preserve"> </w:t>
      </w:r>
      <w:proofErr w:type="spellStart"/>
      <w:r w:rsidRPr="00D60C23">
        <w:rPr>
          <w:rFonts w:ascii="Tahoma" w:hAnsi="Tahoma" w:cs="Tahoma"/>
          <w:b/>
          <w:bCs/>
        </w:rPr>
        <w:t>Complex</w:t>
      </w:r>
      <w:proofErr w:type="spellEnd"/>
      <w:r w:rsidRPr="00D60C23">
        <w:rPr>
          <w:rFonts w:ascii="Tahoma" w:hAnsi="Tahoma" w:cs="Tahoma"/>
          <w:b/>
          <w:bCs/>
        </w:rPr>
        <w:t>, Grzywna Marek, Łapacz Norbert</w:t>
      </w:r>
    </w:p>
    <w:p w14:paraId="1CE51B74" w14:textId="77777777" w:rsidR="00D60C23" w:rsidRPr="00D60C23" w:rsidRDefault="00D60C23" w:rsidP="00D60C23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D60C23">
        <w:rPr>
          <w:rFonts w:ascii="Tahoma" w:hAnsi="Tahoma" w:cs="Tahoma"/>
          <w:b/>
          <w:bCs/>
        </w:rPr>
        <w:t xml:space="preserve">ul. W. Przyborowskiego 4/1, 25-417 Kielce </w:t>
      </w:r>
    </w:p>
    <w:p w14:paraId="4B850A7C" w14:textId="11545D7B" w:rsidR="00D3674C" w:rsidRPr="00EB2C43" w:rsidRDefault="00D3674C" w:rsidP="00D60C23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0826E1">
        <w:rPr>
          <w:rFonts w:ascii="Tahoma" w:hAnsi="Tahoma" w:cs="Tahoma"/>
          <w:b/>
          <w:bCs/>
        </w:rPr>
        <w:t>1</w:t>
      </w:r>
      <w:r w:rsidR="00D60C23">
        <w:rPr>
          <w:rFonts w:ascii="Tahoma" w:hAnsi="Tahoma" w:cs="Tahoma"/>
          <w:b/>
          <w:bCs/>
        </w:rPr>
        <w:t>11</w:t>
      </w:r>
      <w:r w:rsidR="000826E1">
        <w:rPr>
          <w:rFonts w:ascii="Tahoma" w:hAnsi="Tahoma" w:cs="Tahoma"/>
          <w:b/>
          <w:bCs/>
        </w:rPr>
        <w:t>.</w:t>
      </w:r>
      <w:r w:rsidR="00D60C23">
        <w:rPr>
          <w:rFonts w:ascii="Tahoma" w:hAnsi="Tahoma" w:cs="Tahoma"/>
          <w:b/>
          <w:bCs/>
        </w:rPr>
        <w:t>469</w:t>
      </w:r>
      <w:r w:rsidR="000826E1">
        <w:rPr>
          <w:rFonts w:ascii="Tahoma" w:hAnsi="Tahoma" w:cs="Tahoma"/>
          <w:b/>
          <w:bCs/>
        </w:rPr>
        <w:t>,9</w:t>
      </w:r>
      <w:r w:rsidR="00D60C23">
        <w:rPr>
          <w:rFonts w:ascii="Tahoma" w:hAnsi="Tahoma" w:cs="Tahoma"/>
          <w:b/>
          <w:bCs/>
        </w:rPr>
        <w:t>8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49F01887" w14:textId="2A24F464" w:rsidR="00D3674C" w:rsidRPr="00EB2C43" w:rsidRDefault="00D3674C" w:rsidP="00042273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 xml:space="preserve">Uzasadnienie </w:t>
      </w:r>
      <w:r w:rsidR="00E25961">
        <w:rPr>
          <w:rFonts w:ascii="Tahoma" w:hAnsi="Tahoma" w:cs="Tahoma"/>
          <w:u w:val="single"/>
        </w:rPr>
        <w:t xml:space="preserve">dokonania </w:t>
      </w:r>
      <w:r w:rsidRPr="00EB2C43">
        <w:rPr>
          <w:rFonts w:ascii="Tahoma" w:hAnsi="Tahoma" w:cs="Tahoma"/>
          <w:u w:val="single"/>
        </w:rPr>
        <w:t>wyboru:</w:t>
      </w:r>
    </w:p>
    <w:p w14:paraId="57A9716F" w14:textId="216700D6" w:rsidR="00E25961" w:rsidRPr="00E25961" w:rsidRDefault="00E25961" w:rsidP="00042273">
      <w:p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E25961">
        <w:rPr>
          <w:rFonts w:ascii="Tahoma" w:hAnsi="Tahoma" w:cs="Tahoma"/>
          <w:color w:val="000000"/>
          <w:kern w:val="0"/>
          <w:lang w:eastAsia="pl-PL"/>
        </w:rPr>
        <w:t xml:space="preserve">− art. 239 ust. 1 ustawy </w:t>
      </w:r>
      <w:proofErr w:type="spellStart"/>
      <w:r w:rsidRPr="00E25961">
        <w:rPr>
          <w:rFonts w:ascii="Tahoma" w:hAnsi="Tahoma" w:cs="Tahoma"/>
          <w:color w:val="000000"/>
          <w:kern w:val="0"/>
          <w:lang w:eastAsia="pl-PL"/>
        </w:rPr>
        <w:t>Pzp</w:t>
      </w:r>
      <w:proofErr w:type="spellEnd"/>
      <w:r w:rsidRPr="00E25961">
        <w:rPr>
          <w:rFonts w:ascii="Tahoma" w:hAnsi="Tahoma" w:cs="Tahoma"/>
          <w:color w:val="000000"/>
          <w:kern w:val="0"/>
          <w:lang w:eastAsia="pl-PL"/>
        </w:rPr>
        <w:t xml:space="preserve"> „Zamawiający wybiera najkorzystniejszą ofertę na podstawie kryteriów oceny ofert określonych w dokumentach zamówienia”, </w:t>
      </w:r>
    </w:p>
    <w:p w14:paraId="1A719442" w14:textId="77777777" w:rsidR="00E25961" w:rsidRPr="00E25961" w:rsidRDefault="00E25961" w:rsidP="00042273">
      <w:pPr>
        <w:suppressAutoHyphens w:val="0"/>
        <w:overflowPunct/>
        <w:autoSpaceDN w:val="0"/>
        <w:adjustRightInd w:val="0"/>
        <w:spacing w:after="149"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E25961">
        <w:rPr>
          <w:rFonts w:ascii="Tahoma" w:hAnsi="Tahoma" w:cs="Tahoma"/>
          <w:color w:val="000000"/>
          <w:kern w:val="0"/>
          <w:lang w:eastAsia="pl-PL"/>
        </w:rPr>
        <w:t xml:space="preserve">− art. 263 ustawy </w:t>
      </w:r>
      <w:proofErr w:type="spellStart"/>
      <w:r w:rsidRPr="00E25961">
        <w:rPr>
          <w:rFonts w:ascii="Tahoma" w:hAnsi="Tahoma" w:cs="Tahoma"/>
          <w:color w:val="000000"/>
          <w:kern w:val="0"/>
          <w:lang w:eastAsia="pl-PL"/>
        </w:rPr>
        <w:t>Pzp</w:t>
      </w:r>
      <w:proofErr w:type="spellEnd"/>
      <w:r w:rsidRPr="00E25961">
        <w:rPr>
          <w:rFonts w:ascii="Tahoma" w:hAnsi="Tahoma" w:cs="Tahoma"/>
          <w:color w:val="000000"/>
          <w:kern w:val="0"/>
          <w:lang w:eastAsia="pl-PL"/>
        </w:rPr>
        <w:t xml:space="preserve">: „Jeżeli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postępowanie”, w zw. z art. 266 ustawy </w:t>
      </w:r>
      <w:proofErr w:type="spellStart"/>
      <w:r w:rsidRPr="00E25961">
        <w:rPr>
          <w:rFonts w:ascii="Tahoma" w:hAnsi="Tahoma" w:cs="Tahoma"/>
          <w:color w:val="000000"/>
          <w:kern w:val="0"/>
          <w:lang w:eastAsia="pl-PL"/>
        </w:rPr>
        <w:t>Pzp</w:t>
      </w:r>
      <w:proofErr w:type="spellEnd"/>
      <w:r w:rsidRPr="00E25961">
        <w:rPr>
          <w:rFonts w:ascii="Tahoma" w:hAnsi="Tahoma" w:cs="Tahoma"/>
          <w:color w:val="000000"/>
          <w:kern w:val="0"/>
          <w:lang w:eastAsia="pl-PL"/>
        </w:rPr>
        <w:t xml:space="preserve">; </w:t>
      </w:r>
    </w:p>
    <w:p w14:paraId="33CA3876" w14:textId="77777777" w:rsidR="000C2431" w:rsidRPr="00EB2C43" w:rsidRDefault="000C2431" w:rsidP="00042273">
      <w:pPr>
        <w:spacing w:line="276" w:lineRule="auto"/>
        <w:jc w:val="both"/>
        <w:rPr>
          <w:rFonts w:ascii="Tahoma" w:hAnsi="Tahoma" w:cs="Tahoma"/>
        </w:rPr>
      </w:pPr>
      <w:r w:rsidRPr="00E25961">
        <w:rPr>
          <w:rFonts w:ascii="Tahoma" w:hAnsi="Tahoma" w:cs="Tahoma"/>
          <w:kern w:val="0"/>
          <w:lang w:eastAsia="pl-PL"/>
        </w:rPr>
        <w:t xml:space="preserve">Wobec powyższego, Zamawiający działając na podstawie art. 263 ustawy </w:t>
      </w:r>
      <w:proofErr w:type="spellStart"/>
      <w:r w:rsidRPr="00E25961">
        <w:rPr>
          <w:rFonts w:ascii="Tahoma" w:hAnsi="Tahoma" w:cs="Tahoma"/>
          <w:kern w:val="0"/>
          <w:lang w:eastAsia="pl-PL"/>
        </w:rPr>
        <w:t>Pzp</w:t>
      </w:r>
      <w:proofErr w:type="spellEnd"/>
      <w:r w:rsidRPr="00E25961">
        <w:rPr>
          <w:rFonts w:ascii="Tahoma" w:hAnsi="Tahoma" w:cs="Tahoma"/>
          <w:kern w:val="0"/>
          <w:lang w:eastAsia="pl-PL"/>
        </w:rPr>
        <w:t xml:space="preserve"> w zw. z art. 266 ustawy </w:t>
      </w:r>
      <w:proofErr w:type="spellStart"/>
      <w:r w:rsidRPr="00E25961">
        <w:rPr>
          <w:rFonts w:ascii="Tahoma" w:hAnsi="Tahoma" w:cs="Tahoma"/>
          <w:kern w:val="0"/>
          <w:lang w:eastAsia="pl-PL"/>
        </w:rPr>
        <w:t>Pzp</w:t>
      </w:r>
      <w:proofErr w:type="spellEnd"/>
      <w:r w:rsidRPr="00E25961">
        <w:rPr>
          <w:rFonts w:ascii="Tahoma" w:hAnsi="Tahoma" w:cs="Tahoma"/>
          <w:kern w:val="0"/>
          <w:lang w:eastAsia="pl-PL"/>
        </w:rPr>
        <w:t>, dokonał ponownego badania i oceny oferty</w:t>
      </w:r>
      <w:r>
        <w:rPr>
          <w:rFonts w:ascii="Tahoma" w:hAnsi="Tahoma" w:cs="Tahoma"/>
          <w:kern w:val="0"/>
          <w:lang w:eastAsia="pl-PL"/>
        </w:rPr>
        <w:t xml:space="preserve"> najwyżej ocenionej spośród pozostałych ofert</w:t>
      </w:r>
      <w:r w:rsidRPr="00E25961">
        <w:rPr>
          <w:rFonts w:ascii="Tahoma" w:hAnsi="Tahoma" w:cs="Tahoma"/>
          <w:kern w:val="0"/>
          <w:lang w:eastAsia="pl-PL"/>
        </w:rPr>
        <w:t xml:space="preserve"> złożonej przez </w:t>
      </w:r>
      <w:proofErr w:type="spellStart"/>
      <w:r>
        <w:rPr>
          <w:rFonts w:ascii="Tahoma" w:hAnsi="Tahoma" w:cs="Tahoma"/>
          <w:kern w:val="0"/>
          <w:lang w:eastAsia="pl-PL"/>
        </w:rPr>
        <w:t>MaN</w:t>
      </w:r>
      <w:proofErr w:type="spellEnd"/>
      <w:r>
        <w:rPr>
          <w:rFonts w:ascii="Tahoma" w:hAnsi="Tahoma" w:cs="Tahoma"/>
          <w:kern w:val="0"/>
          <w:lang w:eastAsia="pl-PL"/>
        </w:rPr>
        <w:t xml:space="preserve"> </w:t>
      </w:r>
      <w:proofErr w:type="spellStart"/>
      <w:r>
        <w:rPr>
          <w:rFonts w:ascii="Tahoma" w:hAnsi="Tahoma" w:cs="Tahoma"/>
          <w:kern w:val="0"/>
          <w:lang w:eastAsia="pl-PL"/>
        </w:rPr>
        <w:t>Complex</w:t>
      </w:r>
      <w:proofErr w:type="spellEnd"/>
      <w:r>
        <w:rPr>
          <w:rFonts w:ascii="Tahoma" w:hAnsi="Tahoma" w:cs="Tahoma"/>
          <w:kern w:val="0"/>
          <w:lang w:eastAsia="pl-PL"/>
        </w:rPr>
        <w:t>, Grzywna Marek, Łapacz Norbert</w:t>
      </w:r>
      <w:r w:rsidRPr="00E25961">
        <w:rPr>
          <w:rFonts w:ascii="Tahoma" w:hAnsi="Tahoma" w:cs="Tahoma"/>
          <w:kern w:val="0"/>
          <w:lang w:eastAsia="pl-PL"/>
        </w:rPr>
        <w:t xml:space="preserve">. </w:t>
      </w: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17622A0C" w14:textId="6FE4D4A4" w:rsidR="000C2431" w:rsidRPr="00E25961" w:rsidRDefault="000C2431" w:rsidP="000C2431">
      <w:pPr>
        <w:spacing w:line="276" w:lineRule="auto"/>
        <w:jc w:val="both"/>
        <w:rPr>
          <w:rFonts w:ascii="Tahoma" w:hAnsi="Tahoma" w:cs="Tahoma"/>
        </w:rPr>
      </w:pPr>
    </w:p>
    <w:p w14:paraId="348FDCB8" w14:textId="286472C5" w:rsidR="00D3674C" w:rsidRDefault="00D3674C" w:rsidP="00042273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ofer</w:t>
      </w:r>
      <w:r w:rsidR="002929C8">
        <w:rPr>
          <w:rFonts w:ascii="Tahoma" w:hAnsi="Tahoma" w:cs="Tahoma"/>
        </w:rPr>
        <w:t>tom</w:t>
      </w:r>
      <w:r w:rsidRPr="00EB2C43">
        <w:rPr>
          <w:rFonts w:ascii="Tahoma" w:hAnsi="Tahoma" w:cs="Tahoma"/>
        </w:rPr>
        <w:t xml:space="preserve"> przedstawia się następująco (cena – 60%, </w:t>
      </w:r>
      <w:r w:rsidR="000826E1">
        <w:rPr>
          <w:rFonts w:ascii="Tahoma" w:hAnsi="Tahoma" w:cs="Tahoma"/>
        </w:rPr>
        <w:t>termin gwarancji - 4</w:t>
      </w:r>
      <w:r>
        <w:rPr>
          <w:rFonts w:ascii="Tahoma" w:hAnsi="Tahoma" w:cs="Tahoma"/>
        </w:rPr>
        <w:t>0%</w:t>
      </w:r>
      <w:r w:rsidRPr="00EB2C43">
        <w:rPr>
          <w:rFonts w:ascii="Tahoma" w:hAnsi="Tahoma" w:cs="Tahoma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4395"/>
        <w:gridCol w:w="1145"/>
        <w:gridCol w:w="1182"/>
        <w:gridCol w:w="1124"/>
      </w:tblGrid>
      <w:tr w:rsidR="000826E1" w:rsidRPr="00A904E7" w14:paraId="33C73881" w14:textId="14CA4B86" w:rsidTr="0012209E">
        <w:trPr>
          <w:jc w:val="center"/>
        </w:trPr>
        <w:tc>
          <w:tcPr>
            <w:tcW w:w="885" w:type="dxa"/>
            <w:vAlign w:val="center"/>
          </w:tcPr>
          <w:p w14:paraId="475CC90D" w14:textId="4D99C114" w:rsidR="0012209E" w:rsidRPr="0012209E" w:rsidRDefault="0012209E" w:rsidP="0012209E">
            <w:pPr>
              <w:pStyle w:val="Nagwek4"/>
              <w:tabs>
                <w:tab w:val="clear" w:pos="600"/>
                <w:tab w:val="left" w:pos="0"/>
              </w:tabs>
              <w:spacing w:after="0"/>
              <w:ind w:left="0" w:right="-369" w:hanging="215"/>
              <w:rPr>
                <w:sz w:val="16"/>
                <w:szCs w:val="16"/>
              </w:rPr>
            </w:pPr>
            <w:r w:rsidRPr="0012209E">
              <w:rPr>
                <w:sz w:val="16"/>
                <w:szCs w:val="16"/>
              </w:rPr>
              <w:t>Nr</w:t>
            </w:r>
          </w:p>
          <w:p w14:paraId="5932FE33" w14:textId="6B48150F" w:rsidR="000826E1" w:rsidRPr="0012209E" w:rsidRDefault="0012209E" w:rsidP="0012209E">
            <w:pPr>
              <w:pStyle w:val="Nagwek4"/>
              <w:tabs>
                <w:tab w:val="clear" w:pos="600"/>
                <w:tab w:val="left" w:pos="0"/>
              </w:tabs>
              <w:ind w:left="0" w:right="-370" w:hanging="218"/>
              <w:rPr>
                <w:sz w:val="16"/>
                <w:szCs w:val="16"/>
              </w:rPr>
            </w:pPr>
            <w:r w:rsidRPr="0012209E">
              <w:rPr>
                <w:sz w:val="16"/>
                <w:szCs w:val="16"/>
              </w:rPr>
              <w:t>oferty</w:t>
            </w:r>
          </w:p>
        </w:tc>
        <w:tc>
          <w:tcPr>
            <w:tcW w:w="4395" w:type="dxa"/>
            <w:vAlign w:val="center"/>
          </w:tcPr>
          <w:p w14:paraId="144EE005" w14:textId="77777777" w:rsidR="000826E1" w:rsidRPr="0012209E" w:rsidRDefault="000826E1" w:rsidP="00D32411">
            <w:pPr>
              <w:pStyle w:val="Nagwek4"/>
              <w:ind w:left="-138"/>
              <w:rPr>
                <w:sz w:val="16"/>
                <w:szCs w:val="16"/>
              </w:rPr>
            </w:pPr>
            <w:r w:rsidRPr="0012209E">
              <w:rPr>
                <w:sz w:val="16"/>
                <w:szCs w:val="16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145" w:type="dxa"/>
            <w:vAlign w:val="center"/>
          </w:tcPr>
          <w:p w14:paraId="30F4CC1A" w14:textId="77777777" w:rsidR="000826E1" w:rsidRPr="0012209E" w:rsidRDefault="000826E1" w:rsidP="002646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209E">
              <w:rPr>
                <w:rFonts w:ascii="Tahoma" w:hAnsi="Tahoma" w:cs="Tahoma"/>
                <w:sz w:val="16"/>
                <w:szCs w:val="16"/>
              </w:rPr>
              <w:t>Liczba punktów</w:t>
            </w:r>
          </w:p>
          <w:p w14:paraId="3A46C255" w14:textId="77777777" w:rsidR="000826E1" w:rsidRPr="0012209E" w:rsidRDefault="000826E1" w:rsidP="002646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209E">
              <w:rPr>
                <w:rFonts w:ascii="Tahoma" w:hAnsi="Tahoma" w:cs="Tahoma"/>
                <w:sz w:val="16"/>
                <w:szCs w:val="16"/>
              </w:rPr>
              <w:t>w kryterium cena</w:t>
            </w:r>
          </w:p>
        </w:tc>
        <w:tc>
          <w:tcPr>
            <w:tcW w:w="1182" w:type="dxa"/>
            <w:vAlign w:val="center"/>
          </w:tcPr>
          <w:p w14:paraId="7E3AE099" w14:textId="468E5443" w:rsidR="000826E1" w:rsidRPr="0012209E" w:rsidRDefault="000826E1" w:rsidP="002646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209E">
              <w:rPr>
                <w:rFonts w:ascii="Tahoma" w:hAnsi="Tahoma" w:cs="Tahoma"/>
                <w:sz w:val="16"/>
                <w:szCs w:val="16"/>
              </w:rPr>
              <w:t>Liczba punktów w kryterium termin gwarancji</w:t>
            </w:r>
          </w:p>
        </w:tc>
        <w:tc>
          <w:tcPr>
            <w:tcW w:w="1124" w:type="dxa"/>
            <w:vAlign w:val="center"/>
          </w:tcPr>
          <w:p w14:paraId="2FC01E76" w14:textId="699C2FC7" w:rsidR="000826E1" w:rsidRPr="0012209E" w:rsidRDefault="000826E1" w:rsidP="002646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209E">
              <w:rPr>
                <w:rFonts w:ascii="Tahoma" w:hAnsi="Tahoma" w:cs="Tahoma"/>
                <w:sz w:val="16"/>
                <w:szCs w:val="16"/>
              </w:rPr>
              <w:t>Razem liczba punktów</w:t>
            </w:r>
          </w:p>
        </w:tc>
      </w:tr>
      <w:tr w:rsidR="00C9548E" w:rsidRPr="00AE3121" w14:paraId="1C408D27" w14:textId="77777777" w:rsidTr="0012209E">
        <w:trPr>
          <w:trHeight w:val="491"/>
          <w:jc w:val="center"/>
        </w:trPr>
        <w:tc>
          <w:tcPr>
            <w:tcW w:w="885" w:type="dxa"/>
            <w:vAlign w:val="center"/>
          </w:tcPr>
          <w:p w14:paraId="370178A9" w14:textId="38B4DE22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4395" w:type="dxa"/>
            <w:vAlign w:val="center"/>
          </w:tcPr>
          <w:p w14:paraId="0DBA92E0" w14:textId="77777777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4E7EC0E3" w14:textId="49A14AA8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158, 44-325 Mszana</w:t>
            </w:r>
          </w:p>
        </w:tc>
        <w:tc>
          <w:tcPr>
            <w:tcW w:w="1145" w:type="dxa"/>
            <w:vAlign w:val="center"/>
          </w:tcPr>
          <w:p w14:paraId="6FBAA7F8" w14:textId="0635ACCD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2" w:type="dxa"/>
            <w:vAlign w:val="center"/>
          </w:tcPr>
          <w:p w14:paraId="66CAB753" w14:textId="5432F31D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4" w:type="dxa"/>
            <w:vAlign w:val="center"/>
          </w:tcPr>
          <w:p w14:paraId="09E7CA17" w14:textId="65CBC7D9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odrzucona</w:t>
            </w:r>
          </w:p>
        </w:tc>
      </w:tr>
      <w:tr w:rsidR="00C9548E" w:rsidRPr="00AE3121" w14:paraId="4482F550" w14:textId="77777777" w:rsidTr="0012209E">
        <w:trPr>
          <w:trHeight w:val="491"/>
          <w:jc w:val="center"/>
        </w:trPr>
        <w:tc>
          <w:tcPr>
            <w:tcW w:w="885" w:type="dxa"/>
            <w:vAlign w:val="center"/>
          </w:tcPr>
          <w:p w14:paraId="4CE7A703" w14:textId="4BB9DA1C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395" w:type="dxa"/>
            <w:vAlign w:val="center"/>
          </w:tcPr>
          <w:p w14:paraId="33F13E29" w14:textId="77777777" w:rsidR="00C9548E" w:rsidRDefault="00C9548E" w:rsidP="00C9548E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Complex</w:t>
            </w:r>
            <w:proofErr w:type="spellEnd"/>
            <w:r>
              <w:rPr>
                <w:rFonts w:ascii="Tahoma" w:hAnsi="Tahoma" w:cs="Tahoma"/>
              </w:rPr>
              <w:t>, Grzywna Marek, Łapacz Norbert</w:t>
            </w:r>
          </w:p>
          <w:p w14:paraId="6DFF026B" w14:textId="48EA8A81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W. Przyborowskiego 4/1, 25-417 Kielce</w:t>
            </w:r>
          </w:p>
        </w:tc>
        <w:tc>
          <w:tcPr>
            <w:tcW w:w="1145" w:type="dxa"/>
            <w:vAlign w:val="center"/>
          </w:tcPr>
          <w:p w14:paraId="6B0CA506" w14:textId="2460DB20" w:rsidR="00C9548E" w:rsidRDefault="00502F8D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60,00</w:t>
            </w:r>
            <w:r w:rsidR="00C9548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  <w:tc>
          <w:tcPr>
            <w:tcW w:w="1182" w:type="dxa"/>
            <w:vAlign w:val="center"/>
          </w:tcPr>
          <w:p w14:paraId="5F23D595" w14:textId="38E086F1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40,00 pkt</w:t>
            </w:r>
          </w:p>
        </w:tc>
        <w:tc>
          <w:tcPr>
            <w:tcW w:w="1124" w:type="dxa"/>
            <w:vAlign w:val="center"/>
          </w:tcPr>
          <w:p w14:paraId="7CC59F73" w14:textId="738E8EC0" w:rsidR="00C9548E" w:rsidRDefault="00502F8D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100,00</w:t>
            </w:r>
            <w:r w:rsidR="00C9548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pkt</w:t>
            </w:r>
          </w:p>
        </w:tc>
      </w:tr>
      <w:tr w:rsidR="00C9548E" w:rsidRPr="00AE3121" w14:paraId="6F69C22D" w14:textId="77777777" w:rsidTr="0012209E">
        <w:trPr>
          <w:trHeight w:val="491"/>
          <w:jc w:val="center"/>
        </w:trPr>
        <w:tc>
          <w:tcPr>
            <w:tcW w:w="885" w:type="dxa"/>
            <w:vAlign w:val="center"/>
          </w:tcPr>
          <w:p w14:paraId="5A21310D" w14:textId="68D04802" w:rsidR="00C9548E" w:rsidRPr="00F60522" w:rsidRDefault="00C9548E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3.</w:t>
            </w:r>
          </w:p>
        </w:tc>
        <w:tc>
          <w:tcPr>
            <w:tcW w:w="4395" w:type="dxa"/>
            <w:vAlign w:val="center"/>
          </w:tcPr>
          <w:p w14:paraId="19676A11" w14:textId="77777777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CEZAR Cezary </w:t>
            </w:r>
            <w:proofErr w:type="spellStart"/>
            <w:r>
              <w:rPr>
                <w:rFonts w:ascii="Tahoma" w:hAnsi="Tahoma" w:cs="Tahoma"/>
              </w:rPr>
              <w:t>Machnio</w:t>
            </w:r>
            <w:proofErr w:type="spellEnd"/>
            <w:r>
              <w:rPr>
                <w:rFonts w:ascii="Tahoma" w:hAnsi="Tahoma" w:cs="Tahoma"/>
              </w:rPr>
              <w:t xml:space="preserve"> i Piotr Gębka Sp. z o.o.</w:t>
            </w:r>
          </w:p>
          <w:p w14:paraId="466398F6" w14:textId="2F5CD2E3" w:rsidR="00C9548E" w:rsidRDefault="00C9548E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Wolności 8 lok.4, 26-600 Radom</w:t>
            </w:r>
          </w:p>
        </w:tc>
        <w:tc>
          <w:tcPr>
            <w:tcW w:w="1145" w:type="dxa"/>
            <w:vAlign w:val="center"/>
          </w:tcPr>
          <w:p w14:paraId="75EFFC04" w14:textId="079476C7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2" w:type="dxa"/>
            <w:vAlign w:val="center"/>
          </w:tcPr>
          <w:p w14:paraId="12A41FD0" w14:textId="659D60B2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4" w:type="dxa"/>
            <w:vAlign w:val="center"/>
          </w:tcPr>
          <w:p w14:paraId="3D6539DE" w14:textId="74F9E16E" w:rsidR="00C9548E" w:rsidRDefault="00C9548E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odrzucona</w:t>
            </w:r>
          </w:p>
        </w:tc>
      </w:tr>
      <w:tr w:rsidR="002929C8" w:rsidRPr="00AE3121" w14:paraId="13EEF4DE" w14:textId="77777777" w:rsidTr="0012209E">
        <w:trPr>
          <w:trHeight w:val="491"/>
          <w:jc w:val="center"/>
        </w:trPr>
        <w:tc>
          <w:tcPr>
            <w:tcW w:w="885" w:type="dxa"/>
            <w:vAlign w:val="center"/>
          </w:tcPr>
          <w:p w14:paraId="6DA14514" w14:textId="5134A99C" w:rsidR="002929C8" w:rsidRDefault="002929C8" w:rsidP="00C9548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395" w:type="dxa"/>
            <w:vAlign w:val="center"/>
          </w:tcPr>
          <w:p w14:paraId="6C5BB204" w14:textId="77777777" w:rsidR="002929C8" w:rsidRDefault="002929C8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Web-Profit Maciej </w:t>
            </w:r>
            <w:proofErr w:type="spellStart"/>
            <w:r>
              <w:rPr>
                <w:rFonts w:ascii="Tahoma" w:hAnsi="Tahoma" w:cs="Tahoma"/>
              </w:rPr>
              <w:t>Kuźlik</w:t>
            </w:r>
            <w:proofErr w:type="spellEnd"/>
          </w:p>
          <w:p w14:paraId="5EE3F56B" w14:textId="14C93652" w:rsidR="002929C8" w:rsidRDefault="002929C8" w:rsidP="00C9548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Spokojna 18, 41-940 Piekary Śląskie</w:t>
            </w:r>
          </w:p>
        </w:tc>
        <w:tc>
          <w:tcPr>
            <w:tcW w:w="3451" w:type="dxa"/>
            <w:gridSpan w:val="3"/>
            <w:vAlign w:val="center"/>
          </w:tcPr>
          <w:p w14:paraId="46570887" w14:textId="0F13C59D" w:rsidR="002929C8" w:rsidRDefault="002929C8" w:rsidP="00C9548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Wykonawca uchylił się od podpisania umowy</w:t>
            </w:r>
          </w:p>
        </w:tc>
      </w:tr>
    </w:tbl>
    <w:p w14:paraId="773DB5FE" w14:textId="77777777" w:rsidR="00D3674C" w:rsidRDefault="00D3674C" w:rsidP="00D3674C">
      <w:pPr>
        <w:spacing w:line="276" w:lineRule="auto"/>
        <w:jc w:val="both"/>
        <w:rPr>
          <w:rFonts w:ascii="Tahoma" w:hAnsi="Tahoma" w:cs="Tahoma"/>
        </w:rPr>
      </w:pPr>
    </w:p>
    <w:p w14:paraId="7D56378E" w14:textId="41C74BE6" w:rsidR="002929C8" w:rsidRDefault="002929C8" w:rsidP="002929C8">
      <w:pPr>
        <w:rPr>
          <w:rFonts w:ascii="Tahoma" w:hAnsi="Tahoma" w:cs="Tahoma"/>
          <w:color w:val="000000"/>
          <w:lang w:eastAsia="pl-PL"/>
        </w:rPr>
      </w:pPr>
      <w:r>
        <w:rPr>
          <w:rFonts w:ascii="Tahoma" w:hAnsi="Tahoma" w:cs="Tahoma"/>
          <w:color w:val="000000"/>
          <w:lang w:eastAsia="pl-PL"/>
        </w:rPr>
        <w:t xml:space="preserve">Umowa zostanie </w:t>
      </w:r>
      <w:r w:rsidRPr="002929C8">
        <w:rPr>
          <w:rFonts w:ascii="Tahoma" w:hAnsi="Tahoma" w:cs="Tahoma"/>
          <w:color w:val="000000"/>
          <w:lang w:eastAsia="pl-PL"/>
        </w:rPr>
        <w:t>zaw</w:t>
      </w:r>
      <w:r>
        <w:rPr>
          <w:rFonts w:ascii="Tahoma" w:hAnsi="Tahoma" w:cs="Tahoma"/>
          <w:color w:val="000000"/>
          <w:lang w:eastAsia="pl-PL"/>
        </w:rPr>
        <w:t>arta</w:t>
      </w:r>
      <w:r w:rsidRPr="002929C8">
        <w:rPr>
          <w:rFonts w:ascii="Tahoma" w:hAnsi="Tahoma" w:cs="Tahoma"/>
          <w:color w:val="000000"/>
          <w:lang w:eastAsia="pl-PL"/>
        </w:rPr>
        <w:t xml:space="preserve"> w  terminie nie krótszym niż 5 dni od dnia przesłania zawiadomienia o wyborze oferty </w:t>
      </w:r>
      <w:r w:rsidR="0012209E">
        <w:rPr>
          <w:rFonts w:ascii="Tahoma" w:hAnsi="Tahoma" w:cs="Tahoma"/>
          <w:color w:val="000000"/>
          <w:lang w:eastAsia="pl-PL"/>
        </w:rPr>
        <w:t xml:space="preserve">zgodnie z </w:t>
      </w:r>
      <w:r w:rsidRPr="002929C8">
        <w:rPr>
          <w:rFonts w:ascii="Tahoma" w:hAnsi="Tahoma" w:cs="Tahoma"/>
          <w:color w:val="000000"/>
          <w:lang w:eastAsia="pl-PL"/>
        </w:rPr>
        <w:t xml:space="preserve">art. </w:t>
      </w:r>
      <w:r w:rsidR="0012209E">
        <w:rPr>
          <w:rFonts w:ascii="Tahoma" w:hAnsi="Tahoma" w:cs="Tahoma"/>
          <w:color w:val="000000"/>
          <w:lang w:eastAsia="pl-PL"/>
        </w:rPr>
        <w:t>308</w:t>
      </w:r>
      <w:r w:rsidRPr="002929C8">
        <w:rPr>
          <w:rFonts w:ascii="Tahoma" w:hAnsi="Tahoma" w:cs="Tahoma"/>
          <w:color w:val="000000"/>
          <w:lang w:eastAsia="pl-PL"/>
        </w:rPr>
        <w:t xml:space="preserve"> ust. 2 ustawy </w:t>
      </w:r>
      <w:proofErr w:type="spellStart"/>
      <w:r w:rsidRPr="002929C8">
        <w:rPr>
          <w:rFonts w:ascii="Tahoma" w:hAnsi="Tahoma" w:cs="Tahoma"/>
          <w:color w:val="000000"/>
          <w:lang w:eastAsia="pl-PL"/>
        </w:rPr>
        <w:t>Pzp</w:t>
      </w:r>
      <w:proofErr w:type="spellEnd"/>
      <w:r w:rsidRPr="002929C8">
        <w:rPr>
          <w:rFonts w:ascii="Tahoma" w:hAnsi="Tahoma" w:cs="Tahoma"/>
          <w:color w:val="000000"/>
          <w:lang w:eastAsia="pl-PL"/>
        </w:rPr>
        <w:t xml:space="preserve">. </w:t>
      </w:r>
    </w:p>
    <w:p w14:paraId="5CF1C266" w14:textId="77777777" w:rsidR="002929C8" w:rsidRPr="002929C8" w:rsidRDefault="002929C8" w:rsidP="002929C8">
      <w:pPr>
        <w:rPr>
          <w:rFonts w:ascii="Tahoma" w:hAnsi="Tahoma" w:cs="Tahoma"/>
          <w:lang w:eastAsia="pl-PL"/>
        </w:rPr>
      </w:pPr>
    </w:p>
    <w:p w14:paraId="3338E90A" w14:textId="77777777" w:rsidR="00937271" w:rsidRDefault="00937271" w:rsidP="00937271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412"/>
        </w:tabs>
        <w:autoSpaceDN w:val="0"/>
        <w:ind w:left="357" w:hanging="357"/>
        <w:jc w:val="both"/>
        <w:rPr>
          <w:rFonts w:eastAsia="Lucida Sans Unicode"/>
          <w:kern w:val="3"/>
          <w:sz w:val="24"/>
          <w:szCs w:val="24"/>
          <w:lang w:eastAsia="zh-CN"/>
        </w:rPr>
      </w:pPr>
    </w:p>
    <w:p w14:paraId="56E8686E" w14:textId="77777777" w:rsidR="00D100D9" w:rsidRPr="000266F0" w:rsidRDefault="00D100D9" w:rsidP="00D100D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>Wójt Gminy Mszana</w:t>
      </w:r>
    </w:p>
    <w:p w14:paraId="2CFB2538" w14:textId="77777777" w:rsidR="00D100D9" w:rsidRDefault="00D100D9" w:rsidP="00D100D9">
      <w:pPr>
        <w:tabs>
          <w:tab w:val="left" w:pos="4395"/>
          <w:tab w:val="left" w:pos="4536"/>
        </w:tabs>
        <w:spacing w:after="240" w:line="276" w:lineRule="auto"/>
        <w:ind w:firstLine="3686"/>
        <w:jc w:val="both"/>
        <w:rPr>
          <w:rFonts w:ascii="Tahoma" w:hAnsi="Tahoma" w:cs="Tahoma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 xml:space="preserve">Mirosław Szymanek </w:t>
      </w:r>
    </w:p>
    <w:p w14:paraId="3F9D3004" w14:textId="77777777" w:rsidR="00560ED7" w:rsidRDefault="00560ED7" w:rsidP="00D1413B">
      <w:pPr>
        <w:spacing w:after="360" w:line="276" w:lineRule="auto"/>
        <w:jc w:val="both"/>
        <w:rPr>
          <w:rFonts w:ascii="Tahoma" w:hAnsi="Tahoma" w:cs="Tahoma"/>
        </w:rPr>
      </w:pPr>
    </w:p>
    <w:sectPr w:rsidR="00560ED7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E69C2" w14:textId="77777777" w:rsidR="00A06E6D" w:rsidRDefault="00A06E6D" w:rsidP="00DA5839">
      <w:r>
        <w:separator/>
      </w:r>
    </w:p>
  </w:endnote>
  <w:endnote w:type="continuationSeparator" w:id="0">
    <w:p w14:paraId="5988422B" w14:textId="77777777" w:rsidR="00A06E6D" w:rsidRDefault="00A06E6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0462" w14:textId="77777777" w:rsidR="00A06E6D" w:rsidRDefault="00A06E6D" w:rsidP="00DA5839">
      <w:r>
        <w:separator/>
      </w:r>
    </w:p>
  </w:footnote>
  <w:footnote w:type="continuationSeparator" w:id="0">
    <w:p w14:paraId="17E35ADF" w14:textId="77777777" w:rsidR="00A06E6D" w:rsidRDefault="00A06E6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18A17C67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BF184C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4CB2"/>
    <w:rsid w:val="0003545A"/>
    <w:rsid w:val="00035BC3"/>
    <w:rsid w:val="0003616E"/>
    <w:rsid w:val="000365FB"/>
    <w:rsid w:val="00036E0F"/>
    <w:rsid w:val="00037329"/>
    <w:rsid w:val="00037E73"/>
    <w:rsid w:val="000422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6E1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2431"/>
    <w:rsid w:val="000C392A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09E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582A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2D6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3AF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1C47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76F4E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29C8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62AF"/>
    <w:rsid w:val="002F7610"/>
    <w:rsid w:val="002F79C0"/>
    <w:rsid w:val="002F7EA7"/>
    <w:rsid w:val="00300287"/>
    <w:rsid w:val="00300518"/>
    <w:rsid w:val="00300D78"/>
    <w:rsid w:val="003012F9"/>
    <w:rsid w:val="00303771"/>
    <w:rsid w:val="00303AAC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078C"/>
    <w:rsid w:val="003616EA"/>
    <w:rsid w:val="00362E52"/>
    <w:rsid w:val="00363A93"/>
    <w:rsid w:val="00363AF3"/>
    <w:rsid w:val="003640EB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12D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2F8D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38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0ED7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3DC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6413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4A31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1FC9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2C3C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24B3"/>
    <w:rsid w:val="00882F84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17831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271"/>
    <w:rsid w:val="0093768B"/>
    <w:rsid w:val="009406F6"/>
    <w:rsid w:val="00940CE2"/>
    <w:rsid w:val="00941C29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C76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6E6D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6D6A"/>
    <w:rsid w:val="00A27875"/>
    <w:rsid w:val="00A30004"/>
    <w:rsid w:val="00A31EA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4084"/>
    <w:rsid w:val="00A4483C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DC0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39F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47D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77F68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184C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85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48E"/>
    <w:rsid w:val="00C95E48"/>
    <w:rsid w:val="00C9701C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0D9"/>
    <w:rsid w:val="00D10A73"/>
    <w:rsid w:val="00D138EB"/>
    <w:rsid w:val="00D13C2F"/>
    <w:rsid w:val="00D1413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2411"/>
    <w:rsid w:val="00D33CDB"/>
    <w:rsid w:val="00D33E0B"/>
    <w:rsid w:val="00D35D42"/>
    <w:rsid w:val="00D361BC"/>
    <w:rsid w:val="00D3674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0C23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0705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3FC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961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88A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34AC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2E3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0CB"/>
    <w:rsid w:val="00EC00C9"/>
    <w:rsid w:val="00EC0FCB"/>
    <w:rsid w:val="00EC3CAF"/>
    <w:rsid w:val="00EC4C4A"/>
    <w:rsid w:val="00EC51B2"/>
    <w:rsid w:val="00EC5DF1"/>
    <w:rsid w:val="00EC5FB1"/>
    <w:rsid w:val="00EC61D9"/>
    <w:rsid w:val="00ED05D8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353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B8D"/>
    <w:rsid w:val="00FD4247"/>
    <w:rsid w:val="00FD62B8"/>
    <w:rsid w:val="00FD6B48"/>
    <w:rsid w:val="00FD6FD4"/>
    <w:rsid w:val="00FD7194"/>
    <w:rsid w:val="00FD7B14"/>
    <w:rsid w:val="00FE0029"/>
    <w:rsid w:val="00FE0982"/>
    <w:rsid w:val="00FE1D0A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4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2903"/>
    <w:rsid w:val="0002515B"/>
    <w:rsid w:val="000A0BEF"/>
    <w:rsid w:val="000D7928"/>
    <w:rsid w:val="000F0B03"/>
    <w:rsid w:val="000F1D0C"/>
    <w:rsid w:val="00102000"/>
    <w:rsid w:val="00166AF0"/>
    <w:rsid w:val="001B213C"/>
    <w:rsid w:val="001E3D05"/>
    <w:rsid w:val="002000B0"/>
    <w:rsid w:val="00271A77"/>
    <w:rsid w:val="002816A2"/>
    <w:rsid w:val="00282BAD"/>
    <w:rsid w:val="002A6507"/>
    <w:rsid w:val="002D56A5"/>
    <w:rsid w:val="002F06A2"/>
    <w:rsid w:val="00300BED"/>
    <w:rsid w:val="0032173F"/>
    <w:rsid w:val="00382589"/>
    <w:rsid w:val="003F2155"/>
    <w:rsid w:val="004617C6"/>
    <w:rsid w:val="004906D2"/>
    <w:rsid w:val="004A1D53"/>
    <w:rsid w:val="004D439C"/>
    <w:rsid w:val="00511081"/>
    <w:rsid w:val="00541F63"/>
    <w:rsid w:val="0057522C"/>
    <w:rsid w:val="00594672"/>
    <w:rsid w:val="005B67D1"/>
    <w:rsid w:val="005E749A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253C8"/>
    <w:rsid w:val="007B061C"/>
    <w:rsid w:val="007C13F3"/>
    <w:rsid w:val="007D4303"/>
    <w:rsid w:val="007F6B96"/>
    <w:rsid w:val="00806F37"/>
    <w:rsid w:val="008416F7"/>
    <w:rsid w:val="008913E1"/>
    <w:rsid w:val="008A13D6"/>
    <w:rsid w:val="008E10A5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A11AF"/>
    <w:rsid w:val="00EB0CE7"/>
    <w:rsid w:val="00EB1DA4"/>
    <w:rsid w:val="00F25738"/>
    <w:rsid w:val="00F451A3"/>
    <w:rsid w:val="00F6592C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2022-09-14T07:21:00Z</dcterms:modified>
</cp:coreProperties>
</file>